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2F" w:rsidRDefault="00C56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Style w:val="a5"/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6668"/>
      </w:tblGrid>
      <w:tr w:rsidR="0053043F" w:rsidRPr="004B23F3" w:rsidTr="00ED6FB0">
        <w:trPr>
          <w:trHeight w:val="1020"/>
        </w:trPr>
        <w:tc>
          <w:tcPr>
            <w:tcW w:w="10349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3043F" w:rsidRDefault="001441C9" w:rsidP="0053043F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lang w:val="en-US"/>
              </w:rPr>
            </w:pPr>
            <w:bookmarkStart w:id="0" w:name="_4prkjmzco10w" w:colFirst="0" w:colLast="0"/>
            <w:bookmarkEnd w:id="0"/>
            <w:r w:rsidRPr="004B23F3">
              <w:rPr>
                <w:lang w:val="en-US"/>
              </w:rPr>
              <w:t>Kuznetsova Dar</w:t>
            </w:r>
            <w:r w:rsidR="00C40B20">
              <w:rPr>
                <w:lang w:val="en-US"/>
              </w:rPr>
              <w:t>i</w:t>
            </w:r>
            <w:r w:rsidRPr="004B23F3">
              <w:rPr>
                <w:lang w:val="en-US"/>
              </w:rPr>
              <w:t>a</w:t>
            </w:r>
          </w:p>
          <w:p w:rsidR="0053043F" w:rsidRPr="0053043F" w:rsidRDefault="0053043F" w:rsidP="0053043F">
            <w:pPr>
              <w:rPr>
                <w:lang w:val="en-US"/>
              </w:rPr>
            </w:pPr>
          </w:p>
          <w:p w:rsidR="0053043F" w:rsidRPr="007E7FDB" w:rsidRDefault="0053043F" w:rsidP="0053043F">
            <w:pPr>
              <w:pStyle w:val="1"/>
              <w:keepNext w:val="0"/>
              <w:keepLines w:val="0"/>
              <w:widowControl w:val="0"/>
              <w:rPr>
                <w:rFonts w:ascii="Times New Roman" w:eastAsia="Lato" w:hAnsi="Times New Roman" w:cs="Times New Roman"/>
                <w:b w:val="0"/>
                <w:lang w:val="en-US"/>
              </w:rPr>
            </w:pPr>
            <w:r w:rsidRPr="007E7FDB">
              <w:rPr>
                <w:rFonts w:ascii="Times New Roman" w:eastAsia="Lato" w:hAnsi="Times New Roman" w:cs="Times New Roman"/>
                <w:lang w:val="en-US"/>
              </w:rPr>
              <w:t>The Institute for the Rule of Law, European University at Saint-Petersburg</w:t>
            </w:r>
            <w:r>
              <w:rPr>
                <w:rFonts w:ascii="Times New Roman" w:eastAsia="Lato" w:hAnsi="Times New Roman" w:cs="Times New Roman"/>
                <w:lang w:val="en-US"/>
              </w:rPr>
              <w:t xml:space="preserve">, </w:t>
            </w:r>
            <w:r w:rsidRPr="007E7FDB">
              <w:rPr>
                <w:rFonts w:ascii="Times New Roman" w:eastAsia="Lato" w:hAnsi="Times New Roman" w:cs="Times New Roman"/>
                <w:lang w:val="en-US"/>
              </w:rPr>
              <w:t>Junior researcher</w:t>
            </w:r>
          </w:p>
          <w:p w:rsidR="001441C9" w:rsidRPr="004B23F3" w:rsidRDefault="001441C9">
            <w:pPr>
              <w:spacing w:before="0" w:line="240" w:lineRule="auto"/>
              <w:rPr>
                <w:lang w:val="en-US"/>
              </w:rPr>
            </w:pPr>
          </w:p>
          <w:p w:rsidR="001441C9" w:rsidRDefault="0014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bookmarkStart w:id="1" w:name="_2q41h0z8tkp" w:colFirst="0" w:colLast="0"/>
            <w:bookmarkEnd w:id="1"/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114300" distB="114300" distL="114300" distR="114300" wp14:anchorId="10A9C4B5" wp14:editId="5BEC0B59">
                  <wp:extent cx="6478073" cy="45719"/>
                  <wp:effectExtent l="0" t="0" r="0" b="5715"/>
                  <wp:docPr id="1" name="image5.png" descr="Горизонтальная ли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Горизонтальная линия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4961" cy="124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441C9" w:rsidRPr="004B23F3" w:rsidRDefault="001441C9" w:rsidP="001441C9">
            <w:pPr>
              <w:widowControl w:val="0"/>
              <w:spacing w:before="0"/>
              <w:ind w:right="300"/>
              <w:rPr>
                <w:color w:val="D44500"/>
                <w:sz w:val="20"/>
                <w:szCs w:val="20"/>
                <w:lang w:val="en-US"/>
              </w:rPr>
            </w:pPr>
            <w:bookmarkStart w:id="2" w:name="_lf5wiiqsu4ub" w:colFirst="0" w:colLast="0"/>
            <w:bookmarkEnd w:id="2"/>
          </w:p>
        </w:tc>
      </w:tr>
      <w:tr w:rsidR="0053043F" w:rsidRPr="008552A6" w:rsidTr="00ED6FB0">
        <w:trPr>
          <w:trHeight w:val="2400"/>
        </w:trPr>
        <w:tc>
          <w:tcPr>
            <w:tcW w:w="368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43535" w:rsidRPr="006A4329" w:rsidRDefault="00443535" w:rsidP="0053043F">
            <w:pPr>
              <w:pStyle w:val="1"/>
              <w:rPr>
                <w:lang w:val="en-US"/>
              </w:rPr>
            </w:pPr>
            <w:r w:rsidRPr="006A4329">
              <w:rPr>
                <w:lang w:val="en-US"/>
              </w:rPr>
              <w:t>Contacts:</w:t>
            </w:r>
          </w:p>
          <w:p w:rsidR="00443535" w:rsidRPr="007E7FDB" w:rsidRDefault="00443535" w:rsidP="00443535">
            <w:pPr>
              <w:widowControl w:val="0"/>
              <w:spacing w:before="0"/>
              <w:ind w:left="56" w:right="300"/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</w:pPr>
          </w:p>
          <w:p w:rsidR="00443535" w:rsidRDefault="0053043F" w:rsidP="00443535">
            <w:pPr>
              <w:widowControl w:val="0"/>
              <w:spacing w:before="0"/>
              <w:ind w:left="56" w:right="3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="00443535" w:rsidRPr="007E7FD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Gagarinskaya</w:t>
            </w:r>
            <w:proofErr w:type="spellEnd"/>
            <w:r w:rsidR="00443535" w:rsidRPr="007E7FD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535" w:rsidRPr="007E7FD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.</w:t>
            </w:r>
            <w:proofErr w:type="spellEnd"/>
          </w:p>
          <w:p w:rsidR="0053043F" w:rsidRDefault="0053043F" w:rsidP="00443535">
            <w:pPr>
              <w:widowControl w:val="0"/>
              <w:spacing w:before="0"/>
              <w:ind w:left="56" w:right="3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St.Petersburg</w:t>
            </w:r>
            <w:proofErr w:type="spellEnd"/>
          </w:p>
          <w:p w:rsidR="0053043F" w:rsidRPr="007E7FDB" w:rsidRDefault="0053043F" w:rsidP="00443535">
            <w:pPr>
              <w:widowControl w:val="0"/>
              <w:spacing w:before="0"/>
              <w:ind w:left="56" w:right="3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191187 Russia</w:t>
            </w:r>
          </w:p>
          <w:p w:rsidR="00443535" w:rsidRPr="007E7FDB" w:rsidRDefault="00443535" w:rsidP="00443535">
            <w:pPr>
              <w:widowControl w:val="0"/>
              <w:spacing w:before="0"/>
              <w:ind w:left="56" w:right="3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43535" w:rsidRPr="007E7FDB" w:rsidRDefault="00443535" w:rsidP="00443535">
            <w:pPr>
              <w:widowControl w:val="0"/>
              <w:spacing w:before="0"/>
              <w:ind w:left="56" w:right="300"/>
              <w:rPr>
                <w:rFonts w:ascii="Times New Roman" w:eastAsia="Open Sans" w:hAnsi="Times New Roman" w:cs="Times New Roman"/>
                <w:sz w:val="24"/>
                <w:szCs w:val="24"/>
                <w:lang w:val="en-US"/>
              </w:rPr>
            </w:pPr>
            <w:r w:rsidRPr="0053043F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>Tel:</w:t>
            </w:r>
            <w:r w:rsidRPr="007E7FD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+7-906-166-72-71 </w:t>
            </w:r>
            <w:r w:rsidRPr="0053043F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441C9" w:rsidRDefault="00443535" w:rsidP="0053043F">
            <w:pPr>
              <w:widowControl w:val="0"/>
              <w:spacing w:before="0"/>
              <w:ind w:left="56" w:right="3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7E7FDB"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 w:rsidR="008552A6" w:rsidRPr="00A36FBB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dkuznetsova@eu.spb.ru</w:t>
              </w:r>
            </w:hyperlink>
          </w:p>
          <w:p w:rsidR="008552A6" w:rsidRPr="0053043F" w:rsidRDefault="008552A6" w:rsidP="0053043F">
            <w:pPr>
              <w:widowControl w:val="0"/>
              <w:spacing w:before="0"/>
              <w:ind w:left="56" w:right="300"/>
              <w:rPr>
                <w:rFonts w:ascii="Times New Roman" w:eastAsia="Open 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1C9" w:rsidRPr="00113E10" w:rsidRDefault="001441C9" w:rsidP="0053043F">
            <w:pPr>
              <w:pStyle w:val="1"/>
              <w:rPr>
                <w:lang w:val="en-US"/>
              </w:rPr>
            </w:pPr>
            <w:r w:rsidRPr="007E7FDB">
              <w:rPr>
                <w:lang w:val="en-US"/>
              </w:rPr>
              <w:t xml:space="preserve">Personal </w:t>
            </w:r>
            <w:r w:rsidRPr="008552A6">
              <w:rPr>
                <w:lang w:val="en-US"/>
              </w:rPr>
              <w:t>information</w:t>
            </w:r>
            <w:r w:rsidRPr="007E7FDB">
              <w:rPr>
                <w:lang w:val="en-US"/>
              </w:rPr>
              <w:t>:</w:t>
            </w:r>
          </w:p>
          <w:p w:rsidR="0053043F" w:rsidRDefault="0053043F" w:rsidP="00443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6" w:right="3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1441C9" w:rsidRPr="007E7FDB" w:rsidRDefault="001441C9" w:rsidP="00443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6" w:right="30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FD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YoB</w:t>
            </w:r>
            <w:proofErr w:type="spellEnd"/>
            <w:r w:rsidRPr="007E7FD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: 1988</w:t>
            </w:r>
          </w:p>
          <w:p w:rsidR="0053043F" w:rsidRDefault="001441C9" w:rsidP="0053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6" w:right="300"/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</w:pPr>
            <w:r w:rsidRPr="007E7FD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Nationality: Russia</w:t>
            </w:r>
          </w:p>
          <w:p w:rsidR="001441C9" w:rsidRPr="0053043F" w:rsidRDefault="0053043F" w:rsidP="0053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6" w:right="300"/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</w:pPr>
            <w:r w:rsidRPr="0053043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Languages: Russian (native), English </w:t>
            </w:r>
            <w:r w:rsidR="006A432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(</w:t>
            </w:r>
            <w:r w:rsidRPr="0053043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Intermediate)</w:t>
            </w:r>
          </w:p>
          <w:p w:rsidR="001441C9" w:rsidRPr="00A71A3C" w:rsidRDefault="001441C9" w:rsidP="00443535">
            <w:pPr>
              <w:widowControl w:val="0"/>
              <w:spacing w:before="0"/>
              <w:ind w:left="56" w:right="30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8552A6" w:rsidRPr="008552A6" w:rsidRDefault="008552A6" w:rsidP="008552A6">
            <w:pPr>
              <w:widowControl w:val="0"/>
              <w:spacing w:before="0"/>
              <w:ind w:left="56" w:right="300"/>
              <w:rPr>
                <w:rFonts w:ascii="Times New Roman" w:eastAsia="Open 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Raleway" w:hAnsi="Times New Roman" w:cs="Times New Roman"/>
                <w:b/>
                <w:sz w:val="24"/>
                <w:szCs w:val="24"/>
                <w:lang w:val="en-US"/>
              </w:rPr>
              <w:t xml:space="preserve">Scopus ID </w:t>
            </w:r>
            <w:r w:rsidRPr="008552A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57210819961</w:t>
            </w:r>
          </w:p>
          <w:p w:rsidR="008552A6" w:rsidRDefault="00A71A3C" w:rsidP="008552A6">
            <w:pPr>
              <w:widowControl w:val="0"/>
              <w:spacing w:before="0"/>
              <w:ind w:left="56" w:right="300"/>
              <w:rPr>
                <w:rFonts w:ascii="Times New Roman" w:eastAsia="Open Sans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52284" w:rsidRPr="00A36FBB">
                <w:rPr>
                  <w:rStyle w:val="a6"/>
                  <w:rFonts w:ascii="Times New Roman" w:eastAsia="Open Sans" w:hAnsi="Times New Roman" w:cs="Times New Roman"/>
                  <w:sz w:val="24"/>
                  <w:szCs w:val="24"/>
                  <w:lang w:val="en-US"/>
                </w:rPr>
                <w:t>https://www.scopus.com/authid/detail.uri?authorId=57210819961&amp;origin=recordpage</w:t>
              </w:r>
            </w:hyperlink>
          </w:p>
          <w:p w:rsidR="00E52284" w:rsidRDefault="00E52284" w:rsidP="008552A6">
            <w:pPr>
              <w:widowControl w:val="0"/>
              <w:spacing w:before="0"/>
              <w:ind w:left="56" w:right="30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E52284" w:rsidRPr="0053043F" w:rsidRDefault="00E52284" w:rsidP="008552A6">
            <w:pPr>
              <w:widowControl w:val="0"/>
              <w:spacing w:before="0"/>
              <w:ind w:left="56" w:right="30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522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Orcid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: </w:t>
            </w:r>
            <w:r w:rsidRPr="00E5228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0000-0002-5225-530X</w:t>
            </w:r>
          </w:p>
        </w:tc>
      </w:tr>
      <w:tr w:rsidR="0053043F" w:rsidTr="00ED6FB0">
        <w:trPr>
          <w:trHeight w:val="5220"/>
        </w:trPr>
        <w:tc>
          <w:tcPr>
            <w:tcW w:w="368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56B2F" w:rsidRPr="007E7FDB" w:rsidRDefault="007E7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ㅡ</w:t>
            </w:r>
          </w:p>
          <w:p w:rsidR="00C56B2F" w:rsidRPr="007E7FDB" w:rsidRDefault="00ED6FB0" w:rsidP="0053043F">
            <w:pPr>
              <w:pStyle w:val="1"/>
            </w:pPr>
            <w:bookmarkStart w:id="3" w:name="_61e3cm1p1fln" w:colFirst="0" w:colLast="0"/>
            <w:bookmarkEnd w:id="3"/>
            <w:r w:rsidRPr="00ED6FB0">
              <w:t xml:space="preserve">Professional </w:t>
            </w:r>
            <w:r w:rsidR="007E7FDB" w:rsidRPr="0053043F">
              <w:t>Experience</w:t>
            </w:r>
          </w:p>
        </w:tc>
        <w:tc>
          <w:tcPr>
            <w:tcW w:w="6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B2F" w:rsidRPr="007E7FDB" w:rsidRDefault="007E7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2.png" descr="Горизонтальная ли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оризонтальная линия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56B2F" w:rsidRPr="007E7FDB" w:rsidRDefault="007E7FDB">
            <w:pPr>
              <w:pStyle w:val="1"/>
              <w:keepNext w:val="0"/>
              <w:keepLines w:val="0"/>
              <w:widowControl w:val="0"/>
              <w:rPr>
                <w:rFonts w:ascii="Times New Roman" w:eastAsia="Lato" w:hAnsi="Times New Roman" w:cs="Times New Roman"/>
                <w:b w:val="0"/>
                <w:lang w:val="en-US"/>
              </w:rPr>
            </w:pPr>
            <w:bookmarkStart w:id="4" w:name="_6671v2f3aj3g" w:colFirst="0" w:colLast="0"/>
            <w:bookmarkEnd w:id="4"/>
            <w:r w:rsidRPr="007E7FDB">
              <w:rPr>
                <w:rFonts w:ascii="Times New Roman" w:eastAsia="Lato" w:hAnsi="Times New Roman" w:cs="Times New Roman"/>
                <w:lang w:val="en-US"/>
              </w:rPr>
              <w:t>The Institute for the Rule of Law, European University at Saint-Petersburg/ Junior researcher</w:t>
            </w:r>
          </w:p>
          <w:p w:rsidR="00C56B2F" w:rsidRDefault="007E7FDB">
            <w:pPr>
              <w:pStyle w:val="3"/>
              <w:keepNext w:val="0"/>
              <w:keepLines w:val="0"/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_80m0megl6m3e" w:colFirst="0" w:colLast="0"/>
            <w:bookmarkEnd w:id="5"/>
            <w:r w:rsidRPr="007E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2017 – present time, Saint-Petersburg</w:t>
            </w:r>
          </w:p>
          <w:p w:rsidR="0053043F" w:rsidRPr="0053043F" w:rsidRDefault="0053043F" w:rsidP="0053043F">
            <w:pPr>
              <w:rPr>
                <w:lang w:val="en-US"/>
              </w:rPr>
            </w:pPr>
          </w:p>
          <w:p w:rsidR="00C56B2F" w:rsidRPr="0053043F" w:rsidRDefault="007E7FDB" w:rsidP="0053043F">
            <w:pPr>
              <w:pStyle w:val="1"/>
              <w:keepNext w:val="0"/>
              <w:keepLines w:val="0"/>
              <w:widowControl w:val="0"/>
              <w:rPr>
                <w:rFonts w:ascii="Times New Roman" w:eastAsia="Lato" w:hAnsi="Times New Roman" w:cs="Times New Roman"/>
                <w:lang w:val="en-US"/>
              </w:rPr>
            </w:pPr>
            <w:bookmarkStart w:id="6" w:name="_jx2g99olagu3" w:colFirst="0" w:colLast="0"/>
            <w:bookmarkEnd w:id="6"/>
            <w:r w:rsidRPr="0053043F">
              <w:rPr>
                <w:rFonts w:ascii="Times New Roman" w:eastAsia="Lato" w:hAnsi="Times New Roman" w:cs="Times New Roman"/>
                <w:lang w:val="en-US"/>
              </w:rPr>
              <w:t>The Volgograd Region State Administration, Committee of government contracts / head of department</w:t>
            </w:r>
          </w:p>
          <w:p w:rsidR="00C56B2F" w:rsidRDefault="007E7FDB" w:rsidP="0053043F">
            <w:pPr>
              <w:pStyle w:val="3"/>
              <w:keepNext w:val="0"/>
              <w:keepLines w:val="0"/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_qapvr1v5dben" w:colFirst="0" w:colLast="0"/>
            <w:bookmarkEnd w:id="7"/>
            <w:r w:rsidRPr="007E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 2015 – May 2017, Volgograd </w:t>
            </w:r>
          </w:p>
          <w:p w:rsidR="0053043F" w:rsidRPr="0053043F" w:rsidRDefault="0053043F" w:rsidP="0053043F">
            <w:pPr>
              <w:rPr>
                <w:lang w:val="en-US"/>
              </w:rPr>
            </w:pPr>
            <w:bookmarkStart w:id="8" w:name="_z538t4u7o121" w:colFirst="0" w:colLast="0"/>
            <w:bookmarkEnd w:id="8"/>
          </w:p>
          <w:p w:rsidR="00C56B2F" w:rsidRPr="0053043F" w:rsidRDefault="007E7FDB" w:rsidP="0053043F">
            <w:pPr>
              <w:pStyle w:val="1"/>
              <w:keepNext w:val="0"/>
              <w:keepLines w:val="0"/>
              <w:widowControl w:val="0"/>
              <w:rPr>
                <w:rFonts w:ascii="Times New Roman" w:eastAsia="Lato" w:hAnsi="Times New Roman" w:cs="Times New Roman"/>
                <w:lang w:val="en-US"/>
              </w:rPr>
            </w:pPr>
            <w:bookmarkStart w:id="9" w:name="_jxcvjkthvo4x" w:colFirst="0" w:colLast="0"/>
            <w:bookmarkEnd w:id="9"/>
            <w:r w:rsidRPr="0053043F">
              <w:rPr>
                <w:rFonts w:ascii="Times New Roman" w:eastAsia="Lato" w:hAnsi="Times New Roman" w:cs="Times New Roman"/>
                <w:lang w:val="en-US"/>
              </w:rPr>
              <w:t>The Federal Antimonopoly Service of Russia / inspector, assistant head of department</w:t>
            </w:r>
          </w:p>
          <w:p w:rsidR="00C56B2F" w:rsidRPr="007E7FDB" w:rsidRDefault="007E7FDB">
            <w:pPr>
              <w:pStyle w:val="3"/>
              <w:keepNext w:val="0"/>
              <w:keepLines w:val="0"/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66m0zw4nd84" w:colFirst="0" w:colLast="0"/>
            <w:bookmarkEnd w:id="10"/>
            <w:proofErr w:type="spellStart"/>
            <w:r w:rsidRPr="007E7FDB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proofErr w:type="spellEnd"/>
            <w:r w:rsidRPr="007E7FDB">
              <w:rPr>
                <w:rFonts w:ascii="Times New Roman" w:hAnsi="Times New Roman" w:cs="Times New Roman"/>
                <w:sz w:val="24"/>
                <w:szCs w:val="24"/>
              </w:rPr>
              <w:t xml:space="preserve"> 2011 – </w:t>
            </w:r>
            <w:proofErr w:type="spellStart"/>
            <w:r w:rsidRPr="007E7FDB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7E7FDB">
              <w:rPr>
                <w:rFonts w:ascii="Times New Roman" w:hAnsi="Times New Roman" w:cs="Times New Roman"/>
                <w:sz w:val="24"/>
                <w:szCs w:val="24"/>
              </w:rPr>
              <w:t xml:space="preserve"> 2015, </w:t>
            </w:r>
            <w:proofErr w:type="spellStart"/>
            <w:r w:rsidRPr="007E7FDB">
              <w:rPr>
                <w:rFonts w:ascii="Times New Roman" w:hAnsi="Times New Roman" w:cs="Times New Roman"/>
                <w:sz w:val="24"/>
                <w:szCs w:val="24"/>
              </w:rPr>
              <w:t>Volgograd</w:t>
            </w:r>
            <w:proofErr w:type="spellEnd"/>
          </w:p>
        </w:tc>
      </w:tr>
      <w:tr w:rsidR="00ED6FB0" w:rsidTr="00ED6FB0">
        <w:trPr>
          <w:trHeight w:val="5220"/>
        </w:trPr>
        <w:tc>
          <w:tcPr>
            <w:tcW w:w="368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04B2" w:rsidRPr="00F904B2" w:rsidRDefault="00F904B2" w:rsidP="00F9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F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ㅡ</w:t>
            </w:r>
          </w:p>
          <w:p w:rsidR="00ED6FB0" w:rsidRPr="00ED6FB0" w:rsidRDefault="00ED6FB0" w:rsidP="00ED6FB0">
            <w:pPr>
              <w:pStyle w:val="1"/>
            </w:pPr>
            <w:r w:rsidRPr="00ED6FB0">
              <w:t>Teaching Experience</w:t>
            </w:r>
          </w:p>
          <w:p w:rsidR="00ED6FB0" w:rsidRPr="007E7FDB" w:rsidRDefault="00ED6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4B2" w:rsidRDefault="00F904B2" w:rsidP="00F904B2">
            <w:pPr>
              <w:pStyle w:val="1"/>
              <w:keepNext w:val="0"/>
              <w:keepLines w:val="0"/>
              <w:widowControl w:val="0"/>
              <w:rPr>
                <w:rFonts w:ascii="Times New Roman" w:eastAsia="Lato" w:hAnsi="Times New Roman" w:cs="Times New Roman"/>
                <w:lang w:val="en-US"/>
              </w:rPr>
            </w:pPr>
            <w:r w:rsidRPr="007E7FDB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487C84E9" wp14:editId="6C03B7F5">
                  <wp:extent cx="3981450" cy="25400"/>
                  <wp:effectExtent l="0" t="0" r="0" b="0"/>
                  <wp:docPr id="2" name="image2.png" descr="Горизонтальная ли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оризонтальная линия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04B2" w:rsidRPr="00F904B2" w:rsidRDefault="00ED6FB0" w:rsidP="00F904B2">
            <w:pPr>
              <w:pStyle w:val="1"/>
              <w:keepNext w:val="0"/>
              <w:keepLines w:val="0"/>
              <w:widowControl w:val="0"/>
              <w:rPr>
                <w:rFonts w:ascii="Times New Roman" w:eastAsia="Lato" w:hAnsi="Times New Roman" w:cs="Times New Roman"/>
                <w:lang w:val="en-US"/>
              </w:rPr>
            </w:pPr>
            <w:r w:rsidRPr="00ED6FB0">
              <w:rPr>
                <w:rFonts w:ascii="Times New Roman" w:eastAsia="Lato" w:hAnsi="Times New Roman" w:cs="Times New Roman"/>
                <w:lang w:val="en-US"/>
              </w:rPr>
              <w:t>Annual Interdisciplinary School in Empirical Legal Studies</w:t>
            </w:r>
            <w:r w:rsidR="00F904B2" w:rsidRPr="00F904B2">
              <w:rPr>
                <w:rFonts w:ascii="Times New Roman" w:eastAsia="Lato" w:hAnsi="Times New Roman" w:cs="Times New Roman"/>
                <w:lang w:val="en-US"/>
              </w:rPr>
              <w:t xml:space="preserve"> </w:t>
            </w:r>
            <w:r w:rsidR="00F904B2" w:rsidRPr="00ED6FB0">
              <w:rPr>
                <w:rFonts w:ascii="Times New Roman" w:eastAsia="Lato" w:hAnsi="Times New Roman" w:cs="Times New Roman"/>
                <w:lang w:val="en-US"/>
              </w:rPr>
              <w:t>Institute for the Rule of Law</w:t>
            </w:r>
            <w:r w:rsidR="00F904B2" w:rsidRPr="00F904B2">
              <w:rPr>
                <w:rFonts w:ascii="Times New Roman" w:eastAsia="Lato" w:hAnsi="Times New Roman" w:cs="Times New Roman"/>
                <w:lang w:val="en-US"/>
              </w:rPr>
              <w:t>/</w:t>
            </w:r>
            <w:r w:rsidRPr="00ED6FB0">
              <w:rPr>
                <w:rFonts w:ascii="Times New Roman" w:eastAsia="Lato" w:hAnsi="Times New Roman" w:cs="Times New Roman"/>
                <w:lang w:val="en-US"/>
              </w:rPr>
              <w:t xml:space="preserve"> lecturer </w:t>
            </w:r>
          </w:p>
          <w:p w:rsidR="00F904B2" w:rsidRPr="00ED6FB0" w:rsidRDefault="00ED6FB0" w:rsidP="00F904B2">
            <w:pPr>
              <w:spacing w:before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ED6FB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2018–202</w:t>
            </w:r>
            <w:r w:rsidRPr="00F904B2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1</w:t>
            </w:r>
            <w:r w:rsidR="00F904B2" w:rsidRPr="00F904B2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, </w:t>
            </w:r>
            <w:r w:rsidR="00F904B2" w:rsidRPr="00ED6FB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Saint Petersburg</w:t>
            </w:r>
          </w:p>
          <w:p w:rsidR="00F904B2" w:rsidRDefault="00F904B2" w:rsidP="00ED6FB0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04B2" w:rsidRPr="00F904B2" w:rsidRDefault="00ED6FB0" w:rsidP="00ED6FB0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of data journalism, European University at Saint Petersburg</w:t>
            </w:r>
            <w:r w:rsidR="00F904B2" w:rsidRPr="00F904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lecturer</w:t>
            </w:r>
          </w:p>
          <w:p w:rsidR="00F904B2" w:rsidRPr="00ED6FB0" w:rsidRDefault="00F904B2" w:rsidP="00ED6FB0">
            <w:pPr>
              <w:spacing w:before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ED6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6FB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019</w:t>
            </w:r>
            <w:r w:rsidRPr="00F904B2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, </w:t>
            </w:r>
            <w:r w:rsidRPr="00ED6FB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Saint Petersburg</w:t>
            </w:r>
          </w:p>
          <w:p w:rsidR="00ED6FB0" w:rsidRPr="00ED6FB0" w:rsidRDefault="00ED6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ED6FB0" w:rsidRPr="0053043F" w:rsidRDefault="00ED6FB0" w:rsidP="00ED6FB0">
            <w:pPr>
              <w:pStyle w:val="1"/>
              <w:keepNext w:val="0"/>
              <w:keepLines w:val="0"/>
              <w:widowControl w:val="0"/>
              <w:rPr>
                <w:rFonts w:ascii="Times New Roman" w:eastAsia="Lato" w:hAnsi="Times New Roman" w:cs="Times New Roman"/>
                <w:lang w:val="en-US"/>
              </w:rPr>
            </w:pPr>
            <w:r w:rsidRPr="0053043F">
              <w:rPr>
                <w:rFonts w:ascii="Times New Roman" w:eastAsia="Lato" w:hAnsi="Times New Roman" w:cs="Times New Roman"/>
                <w:lang w:val="en-US"/>
              </w:rPr>
              <w:t xml:space="preserve">Russian Presidential Academy of National Economy and Public </w:t>
            </w:r>
            <w:proofErr w:type="spellStart"/>
            <w:r w:rsidRPr="0053043F">
              <w:rPr>
                <w:rFonts w:ascii="Times New Roman" w:eastAsia="Lato" w:hAnsi="Times New Roman" w:cs="Times New Roman"/>
                <w:lang w:val="en-US"/>
              </w:rPr>
              <w:t>Adminisation</w:t>
            </w:r>
            <w:proofErr w:type="spellEnd"/>
            <w:r w:rsidRPr="0053043F">
              <w:rPr>
                <w:rFonts w:ascii="Times New Roman" w:eastAsia="Lato" w:hAnsi="Times New Roman" w:cs="Times New Roman"/>
                <w:lang w:val="en-US"/>
              </w:rPr>
              <w:t xml:space="preserve">/ lecturer </w:t>
            </w:r>
          </w:p>
          <w:p w:rsidR="00ED6FB0" w:rsidRPr="00F904B2" w:rsidRDefault="00ED6FB0" w:rsidP="00F904B2">
            <w:pPr>
              <w:pStyle w:val="3"/>
              <w:keepNext w:val="0"/>
              <w:keepLines w:val="0"/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1" w:name="_z7oy719pemvb" w:colFirst="0" w:colLast="0"/>
            <w:bookmarkEnd w:id="11"/>
            <w:r w:rsidRPr="00855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 – 2014, Volgograd</w:t>
            </w:r>
          </w:p>
        </w:tc>
      </w:tr>
      <w:tr w:rsidR="0053043F" w:rsidRPr="006A4329" w:rsidTr="00ED6FB0">
        <w:trPr>
          <w:trHeight w:val="1773"/>
        </w:trPr>
        <w:tc>
          <w:tcPr>
            <w:tcW w:w="368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56B2F" w:rsidRPr="007E7FDB" w:rsidRDefault="007E7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ㅡ</w:t>
            </w:r>
          </w:p>
          <w:p w:rsidR="00C56B2F" w:rsidRPr="007E7FDB" w:rsidRDefault="007E7FDB" w:rsidP="0053043F">
            <w:pPr>
              <w:pStyle w:val="1"/>
            </w:pPr>
            <w:bookmarkStart w:id="12" w:name="_gbnhrfggwdei" w:colFirst="0" w:colLast="0"/>
            <w:bookmarkEnd w:id="12"/>
            <w:r w:rsidRPr="007E7FDB">
              <w:t xml:space="preserve"> </w:t>
            </w:r>
            <w:proofErr w:type="spellStart"/>
            <w:r w:rsidRPr="0053043F">
              <w:t>Education</w:t>
            </w:r>
            <w:proofErr w:type="spellEnd"/>
          </w:p>
        </w:tc>
        <w:tc>
          <w:tcPr>
            <w:tcW w:w="6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B2F" w:rsidRPr="0053043F" w:rsidRDefault="0053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0B06639" wp14:editId="7A4E5CE3">
                  <wp:extent cx="3981450" cy="25400"/>
                  <wp:effectExtent l="0" t="0" r="0" b="0"/>
                  <wp:docPr id="9" name="image3.png" descr="Горизонтальная ли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Горизонтальная линия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56B2F" w:rsidRPr="0053043F" w:rsidRDefault="007E7FDB" w:rsidP="0053043F">
            <w:pPr>
              <w:pStyle w:val="1"/>
              <w:keepNext w:val="0"/>
              <w:keepLines w:val="0"/>
              <w:widowControl w:val="0"/>
              <w:rPr>
                <w:rFonts w:ascii="Times New Roman" w:eastAsia="Lato" w:hAnsi="Times New Roman" w:cs="Times New Roman"/>
                <w:lang w:val="en-US"/>
              </w:rPr>
            </w:pPr>
            <w:bookmarkStart w:id="13" w:name="_r7oinwx5vtl9" w:colFirst="0" w:colLast="0"/>
            <w:bookmarkEnd w:id="13"/>
            <w:r w:rsidRPr="0053043F">
              <w:rPr>
                <w:rFonts w:ascii="Times New Roman" w:eastAsia="Lato" w:hAnsi="Times New Roman" w:cs="Times New Roman"/>
                <w:lang w:val="en-US"/>
              </w:rPr>
              <w:t xml:space="preserve">Russian Presidential Academy of National Economy and Public Administration </w:t>
            </w:r>
          </w:p>
          <w:p w:rsidR="00C56B2F" w:rsidRPr="007E7FDB" w:rsidRDefault="007E7FDB">
            <w:pPr>
              <w:pStyle w:val="3"/>
              <w:keepNext w:val="0"/>
              <w:keepLines w:val="0"/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4" w:name="_wzcvec1lw6ve" w:colFirst="0" w:colLast="0"/>
            <w:bookmarkEnd w:id="14"/>
            <w:r w:rsidRPr="007E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 2006 – Jun 2011, Volgograd</w:t>
            </w:r>
          </w:p>
          <w:p w:rsidR="00C56B2F" w:rsidRPr="007E7FDB" w:rsidRDefault="00C56B2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B2F" w:rsidRPr="007E7FDB" w:rsidRDefault="007E7FDB" w:rsidP="004B23F3">
            <w:pPr>
              <w:widowControl w:val="0"/>
              <w:spacing w:before="0" w:line="30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lawyer graduate (specialist) </w:t>
            </w:r>
          </w:p>
        </w:tc>
      </w:tr>
      <w:tr w:rsidR="0053043F" w:rsidRPr="006A4329" w:rsidTr="00ED6FB0">
        <w:trPr>
          <w:trHeight w:val="21"/>
        </w:trPr>
        <w:tc>
          <w:tcPr>
            <w:tcW w:w="368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56B2F" w:rsidRPr="007E7FDB" w:rsidRDefault="007E7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ㅡ</w:t>
            </w:r>
          </w:p>
          <w:p w:rsidR="00C56B2F" w:rsidRPr="007E7FDB" w:rsidRDefault="007E7FDB" w:rsidP="0053043F">
            <w:pPr>
              <w:pStyle w:val="1"/>
            </w:pPr>
            <w:proofErr w:type="spellStart"/>
            <w:r w:rsidRPr="007E7FDB">
              <w:t>Main</w:t>
            </w:r>
            <w:proofErr w:type="spellEnd"/>
            <w:r w:rsidRPr="007E7FDB">
              <w:t xml:space="preserve"> </w:t>
            </w:r>
            <w:proofErr w:type="spellStart"/>
            <w:r w:rsidRPr="007E7FDB">
              <w:t>Project</w:t>
            </w:r>
            <w:proofErr w:type="spellEnd"/>
          </w:p>
        </w:tc>
        <w:tc>
          <w:tcPr>
            <w:tcW w:w="6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B2F" w:rsidRPr="007E7FDB" w:rsidRDefault="0053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0B06639" wp14:editId="7A4E5CE3">
                  <wp:extent cx="3981450" cy="25400"/>
                  <wp:effectExtent l="0" t="0" r="0" b="0"/>
                  <wp:docPr id="8" name="image3.png" descr="Горизонтальная ли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Горизонтальная линия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043F" w:rsidRPr="0053043F" w:rsidRDefault="0053043F" w:rsidP="0053043F">
            <w:pPr>
              <w:pStyle w:val="1"/>
              <w:keepNext w:val="0"/>
              <w:keepLines w:val="0"/>
              <w:widowControl w:val="0"/>
              <w:rPr>
                <w:rFonts w:ascii="Times New Roman" w:eastAsia="Lato" w:hAnsi="Times New Roman" w:cs="Times New Roman"/>
                <w:lang w:val="en-US"/>
              </w:rPr>
            </w:pPr>
            <w:r w:rsidRPr="0053043F">
              <w:rPr>
                <w:rFonts w:ascii="Times New Roman" w:eastAsia="Lato" w:hAnsi="Times New Roman" w:cs="Times New Roman"/>
                <w:lang w:val="en-US"/>
              </w:rPr>
              <w:t xml:space="preserve">governmental regulation, enforcement activities (control, inspections, etc.) </w:t>
            </w:r>
          </w:p>
          <w:p w:rsidR="00C56B2F" w:rsidRPr="007E7FDB" w:rsidRDefault="0053043F">
            <w:pPr>
              <w:widowControl w:val="0"/>
              <w:spacing w:before="0" w:line="30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present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3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Institute of the rule of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3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</w:p>
        </w:tc>
      </w:tr>
      <w:tr w:rsidR="00113E10" w:rsidRPr="006A4329" w:rsidTr="00ED6FB0">
        <w:trPr>
          <w:trHeight w:val="21"/>
        </w:trPr>
        <w:tc>
          <w:tcPr>
            <w:tcW w:w="368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13E10" w:rsidRPr="00113E10" w:rsidRDefault="0011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E10" w:rsidRPr="00113E10" w:rsidRDefault="0011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53043F" w:rsidRPr="006A4329" w:rsidTr="00ED6FB0">
        <w:tc>
          <w:tcPr>
            <w:tcW w:w="368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56B2F" w:rsidRPr="007E7FDB" w:rsidRDefault="007E7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ㅡ</w:t>
            </w:r>
          </w:p>
          <w:p w:rsidR="004B23F3" w:rsidRPr="007E7FDB" w:rsidRDefault="007E7FDB" w:rsidP="0053043F">
            <w:pPr>
              <w:pStyle w:val="1"/>
            </w:pPr>
            <w:bookmarkStart w:id="15" w:name="_skqh4zb6ceyb" w:colFirst="0" w:colLast="0"/>
            <w:bookmarkEnd w:id="15"/>
            <w:proofErr w:type="spellStart"/>
            <w:r w:rsidRPr="0053043F">
              <w:t>Publications</w:t>
            </w:r>
            <w:proofErr w:type="spellEnd"/>
          </w:p>
          <w:p w:rsidR="00C56B2F" w:rsidRPr="0053043F" w:rsidRDefault="00C56B2F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84" w:rsidRPr="00E52284" w:rsidRDefault="0053043F" w:rsidP="00F90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</w:rPr>
            </w:pPr>
            <w:r w:rsidRPr="007E7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30B06639" wp14:editId="7A4E5CE3">
                  <wp:extent cx="3981450" cy="25400"/>
                  <wp:effectExtent l="0" t="0" r="0" b="0"/>
                  <wp:docPr id="7" name="image3.png" descr="Горизонтальная ли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Горизонтальная линия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2284" w:rsidRPr="00E52284" w:rsidRDefault="00F904B2" w:rsidP="00E52284">
            <w:pPr>
              <w:widowControl w:val="0"/>
              <w:numPr>
                <w:ilvl w:val="0"/>
                <w:numId w:val="1"/>
              </w:numPr>
              <w:spacing w:before="200" w:after="140"/>
              <w:rPr>
                <w:rFonts w:ascii="Times New Roman" w:hAnsi="Times New Roman" w:cs="Times New Roman"/>
                <w:lang w:val="en-US"/>
              </w:rPr>
            </w:pPr>
            <w:r w:rsidRPr="008552A6">
              <w:rPr>
                <w:rFonts w:ascii="Times New Roman" w:hAnsi="Times New Roman" w:cs="Times New Roman"/>
                <w:lang w:val="en-US"/>
              </w:rPr>
              <w:t xml:space="preserve">Kudryavtsev, V., Kuchakov, R., &amp; Kuznetsova, D. (2022). </w:t>
            </w:r>
            <w:r w:rsidR="00E52284" w:rsidRPr="008552A6">
              <w:rPr>
                <w:rFonts w:ascii="Times New Roman" w:hAnsi="Times New Roman" w:cs="Times New Roman"/>
                <w:lang w:val="en-US"/>
              </w:rPr>
              <w:t>Two monkey wrenches in the Russian regulatory reform. European Journal of Risk Regulation, 13(1), 174-190. doi:10.1017/err.2021.6</w:t>
            </w:r>
            <w:r w:rsidR="00E52284"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>
              <w:r w:rsidRPr="00062D51">
                <w:rPr>
                  <w:rStyle w:val="a6"/>
                  <w:rFonts w:ascii="Times New Roman" w:hAnsi="Times New Roman" w:cs="Times New Roman"/>
                  <w:lang w:val="en-US"/>
                </w:rPr>
                <w:t>http://www.scopus.com/inward/record.url?eid=2-s2.0-85118165905&amp;partnerID=MN8TOARS</w:t>
              </w:r>
            </w:hyperlink>
          </w:p>
          <w:p w:rsidR="00E52284" w:rsidRPr="00E52284" w:rsidRDefault="00E52284" w:rsidP="00E52284">
            <w:pPr>
              <w:widowControl w:val="0"/>
              <w:spacing w:before="200" w:after="140"/>
              <w:ind w:left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666666"/>
                <w:lang w:val="en-US"/>
              </w:rPr>
              <w:t>(</w:t>
            </w:r>
            <w:proofErr w:type="spellStart"/>
            <w:r w:rsidRPr="007E7FDB">
              <w:rPr>
                <w:rFonts w:ascii="Times New Roman" w:hAnsi="Times New Roman" w:cs="Times New Roman"/>
                <w:color w:val="666666"/>
              </w:rPr>
              <w:t>In</w:t>
            </w:r>
            <w:proofErr w:type="spellEnd"/>
            <w:r w:rsidRPr="007E7FDB">
              <w:rPr>
                <w:rFonts w:ascii="Times New Roman" w:hAnsi="Times New Roman" w:cs="Times New Roman"/>
                <w:color w:val="666666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color w:val="666666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color w:val="666666"/>
                <w:lang w:val="en-US"/>
              </w:rPr>
              <w:t>)</w:t>
            </w:r>
          </w:p>
          <w:p w:rsidR="00E52284" w:rsidRPr="00E52284" w:rsidRDefault="00E52284" w:rsidP="00E52284">
            <w:pPr>
              <w:widowControl w:val="0"/>
              <w:numPr>
                <w:ilvl w:val="0"/>
                <w:numId w:val="1"/>
              </w:numPr>
              <w:spacing w:before="2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Verkeev</w:t>
            </w:r>
            <w:proofErr w:type="spellEnd"/>
            <w:r w:rsidRPr="00A71A3C">
              <w:rPr>
                <w:rFonts w:ascii="Times New Roman" w:hAnsi="Times New Roman" w:cs="Times New Roman"/>
              </w:rPr>
              <w:t xml:space="preserve">, </w:t>
            </w:r>
            <w:r w:rsidRPr="007E7FDB">
              <w:rPr>
                <w:rFonts w:ascii="Times New Roman" w:hAnsi="Times New Roman" w:cs="Times New Roman"/>
                <w:lang w:val="en-US"/>
              </w:rPr>
              <w:t>A</w:t>
            </w:r>
            <w:r w:rsidRPr="00A71A3C">
              <w:rPr>
                <w:rFonts w:ascii="Times New Roman" w:hAnsi="Times New Roman" w:cs="Times New Roman"/>
              </w:rPr>
              <w:t xml:space="preserve">. </w:t>
            </w:r>
            <w:r w:rsidRPr="007E7FDB">
              <w:rPr>
                <w:rFonts w:ascii="Times New Roman" w:hAnsi="Times New Roman" w:cs="Times New Roman"/>
                <w:lang w:val="en-US"/>
              </w:rPr>
              <w:t>M</w:t>
            </w:r>
            <w:r w:rsidRPr="00A71A3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Volkov</w:t>
            </w:r>
            <w:proofErr w:type="spellEnd"/>
            <w:r w:rsidRPr="00A71A3C">
              <w:rPr>
                <w:rFonts w:ascii="Times New Roman" w:hAnsi="Times New Roman" w:cs="Times New Roman"/>
              </w:rPr>
              <w:t xml:space="preserve">, </w:t>
            </w:r>
            <w:r w:rsidRPr="007E7FDB">
              <w:rPr>
                <w:rFonts w:ascii="Times New Roman" w:hAnsi="Times New Roman" w:cs="Times New Roman"/>
                <w:lang w:val="en-US"/>
              </w:rPr>
              <w:t>V</w:t>
            </w:r>
            <w:r w:rsidRPr="00A71A3C">
              <w:rPr>
                <w:rFonts w:ascii="Times New Roman" w:hAnsi="Times New Roman" w:cs="Times New Roman"/>
              </w:rPr>
              <w:t xml:space="preserve">. </w:t>
            </w:r>
            <w:r w:rsidRPr="007E7FDB">
              <w:rPr>
                <w:rFonts w:ascii="Times New Roman" w:hAnsi="Times New Roman" w:cs="Times New Roman"/>
                <w:lang w:val="en-US"/>
              </w:rPr>
              <w:t>V</w:t>
            </w:r>
            <w:r w:rsidRPr="00A71A3C">
              <w:rPr>
                <w:rFonts w:ascii="Times New Roman" w:hAnsi="Times New Roman" w:cs="Times New Roman"/>
              </w:rPr>
              <w:t xml:space="preserve">., </w:t>
            </w:r>
            <w:r w:rsidRPr="007E7FDB">
              <w:rPr>
                <w:rFonts w:ascii="Times New Roman" w:hAnsi="Times New Roman" w:cs="Times New Roman"/>
                <w:lang w:val="en-US"/>
              </w:rPr>
              <w:t>Dmitrieva</w:t>
            </w:r>
            <w:r w:rsidRPr="00A71A3C">
              <w:rPr>
                <w:rFonts w:ascii="Times New Roman" w:hAnsi="Times New Roman" w:cs="Times New Roman"/>
              </w:rPr>
              <w:t xml:space="preserve">, </w:t>
            </w:r>
            <w:r w:rsidRPr="007E7FDB">
              <w:rPr>
                <w:rFonts w:ascii="Times New Roman" w:hAnsi="Times New Roman" w:cs="Times New Roman"/>
                <w:lang w:val="en-US"/>
              </w:rPr>
              <w:t>A</w:t>
            </w:r>
            <w:r w:rsidRPr="00A71A3C">
              <w:rPr>
                <w:rFonts w:ascii="Times New Roman" w:hAnsi="Times New Roman" w:cs="Times New Roman"/>
              </w:rPr>
              <w:t xml:space="preserve">. </w:t>
            </w:r>
            <w:r w:rsidRPr="007E7FDB">
              <w:rPr>
                <w:rFonts w:ascii="Times New Roman" w:hAnsi="Times New Roman" w:cs="Times New Roman"/>
                <w:lang w:val="en-US"/>
              </w:rPr>
              <w:t>V</w:t>
            </w:r>
            <w:r w:rsidRPr="00A71A3C">
              <w:rPr>
                <w:rFonts w:ascii="Times New Roman" w:hAnsi="Times New Roman" w:cs="Times New Roman"/>
              </w:rPr>
              <w:t xml:space="preserve">., </w:t>
            </w:r>
            <w:r w:rsidRPr="007E7FDB">
              <w:rPr>
                <w:rFonts w:ascii="Times New Roman" w:hAnsi="Times New Roman" w:cs="Times New Roman"/>
                <w:lang w:val="en-US"/>
              </w:rPr>
              <w:t>Knorre</w:t>
            </w:r>
            <w:r w:rsidRPr="00A71A3C">
              <w:rPr>
                <w:rFonts w:ascii="Times New Roman" w:hAnsi="Times New Roman" w:cs="Times New Roman"/>
              </w:rPr>
              <w:t xml:space="preserve">, </w:t>
            </w:r>
            <w:r w:rsidRPr="007E7FDB">
              <w:rPr>
                <w:rFonts w:ascii="Times New Roman" w:hAnsi="Times New Roman" w:cs="Times New Roman"/>
                <w:lang w:val="en-US"/>
              </w:rPr>
              <w:t>A</w:t>
            </w:r>
            <w:r w:rsidRPr="00A71A3C">
              <w:rPr>
                <w:rFonts w:ascii="Times New Roman" w:hAnsi="Times New Roman" w:cs="Times New Roman"/>
              </w:rPr>
              <w:t xml:space="preserve">. </w:t>
            </w:r>
            <w:r w:rsidRPr="007E7FDB">
              <w:rPr>
                <w:rFonts w:ascii="Times New Roman" w:hAnsi="Times New Roman" w:cs="Times New Roman"/>
                <w:lang w:val="en-US"/>
              </w:rPr>
              <w:t>V</w:t>
            </w:r>
            <w:r w:rsidRPr="00A71A3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Kudryavcev</w:t>
            </w:r>
            <w:proofErr w:type="spellEnd"/>
            <w:r w:rsidRPr="00A71A3C">
              <w:rPr>
                <w:rFonts w:ascii="Times New Roman" w:hAnsi="Times New Roman" w:cs="Times New Roman"/>
              </w:rPr>
              <w:t xml:space="preserve">, </w:t>
            </w:r>
            <w:r w:rsidRPr="007E7FDB">
              <w:rPr>
                <w:rFonts w:ascii="Times New Roman" w:hAnsi="Times New Roman" w:cs="Times New Roman"/>
                <w:lang w:val="en-US"/>
              </w:rPr>
              <w:t>V</w:t>
            </w:r>
            <w:r w:rsidRPr="00A71A3C">
              <w:rPr>
                <w:rFonts w:ascii="Times New Roman" w:hAnsi="Times New Roman" w:cs="Times New Roman"/>
              </w:rPr>
              <w:t xml:space="preserve">. </w:t>
            </w:r>
            <w:r w:rsidRPr="007E7FDB">
              <w:rPr>
                <w:rFonts w:ascii="Times New Roman" w:hAnsi="Times New Roman" w:cs="Times New Roman"/>
                <w:lang w:val="en-US"/>
              </w:rPr>
              <w:t>E</w:t>
            </w:r>
            <w:r w:rsidRPr="00A71A3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Kuznecova</w:t>
            </w:r>
            <w:proofErr w:type="spellEnd"/>
            <w:r w:rsidRPr="00A71A3C">
              <w:rPr>
                <w:rFonts w:ascii="Times New Roman" w:hAnsi="Times New Roman" w:cs="Times New Roman"/>
              </w:rPr>
              <w:t xml:space="preserve">, </w:t>
            </w:r>
            <w:r w:rsidRPr="007E7FDB">
              <w:rPr>
                <w:rFonts w:ascii="Times New Roman" w:hAnsi="Times New Roman" w:cs="Times New Roman"/>
                <w:lang w:val="en-US"/>
              </w:rPr>
              <w:t>D</w:t>
            </w:r>
            <w:r w:rsidRPr="00A71A3C">
              <w:rPr>
                <w:rFonts w:ascii="Times New Roman" w:hAnsi="Times New Roman" w:cs="Times New Roman"/>
              </w:rPr>
              <w:t xml:space="preserve">. </w:t>
            </w:r>
            <w:r w:rsidRPr="007E7FDB">
              <w:rPr>
                <w:rFonts w:ascii="Times New Roman" w:hAnsi="Times New Roman" w:cs="Times New Roman"/>
                <w:lang w:val="en-US"/>
              </w:rPr>
              <w:t>A</w:t>
            </w:r>
            <w:r w:rsidRPr="00A71A3C">
              <w:rPr>
                <w:rFonts w:ascii="Times New Roman" w:hAnsi="Times New Roman" w:cs="Times New Roman"/>
              </w:rPr>
              <w:t xml:space="preserve">., ... </w:t>
            </w:r>
            <w:r w:rsidRPr="007E7FDB">
              <w:rPr>
                <w:rFonts w:ascii="Times New Roman" w:hAnsi="Times New Roman" w:cs="Times New Roman"/>
                <w:lang w:val="en-US"/>
              </w:rPr>
              <w:t xml:space="preserve">&amp;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Hodzhaeva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, E. A. (2019).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Kak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izuchat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'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zhertv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prestuplenij</w:t>
            </w:r>
            <w:proofErr w:type="spellEnd"/>
            <w:proofErr w:type="gramStart"/>
            <w:r w:rsidRPr="007E7FDB">
              <w:rPr>
                <w:rFonts w:ascii="Times New Roman" w:hAnsi="Times New Roman" w:cs="Times New Roman"/>
                <w:lang w:val="en-US"/>
              </w:rPr>
              <w:t>?.</w:t>
            </w:r>
            <w:proofErr w:type="gramEnd"/>
            <w:r w:rsidRPr="007E7FDB">
              <w:rPr>
                <w:rFonts w:ascii="Times New Roman" w:hAnsi="Times New Roman" w:cs="Times New Roman"/>
                <w:lang w:val="en-US"/>
              </w:rPr>
              <w:t xml:space="preserve"> Monitoring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obshchestvennogo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mneniya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ekonomicheskie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social'nye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peremeny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ISSN 2219-5467, (2).</w:t>
            </w:r>
          </w:p>
          <w:p w:rsidR="00F904B2" w:rsidRDefault="00F904B2" w:rsidP="00E52284">
            <w:pPr>
              <w:widowControl w:val="0"/>
              <w:numPr>
                <w:ilvl w:val="0"/>
                <w:numId w:val="1"/>
              </w:numPr>
              <w:spacing w:before="200" w:after="140"/>
              <w:rPr>
                <w:rFonts w:ascii="Times New Roman" w:hAnsi="Times New Roman" w:cs="Times New Roman"/>
                <w:lang w:val="en-US"/>
              </w:rPr>
            </w:pPr>
            <w:r w:rsidRPr="00F904B2">
              <w:rPr>
                <w:rFonts w:ascii="Times New Roman" w:hAnsi="Times New Roman" w:cs="Times New Roman"/>
                <w:lang w:val="en-US"/>
              </w:rPr>
              <w:lastRenderedPageBreak/>
              <w:t xml:space="preserve">Annual report on state of Russian regulation (with Dmitriy Skougarevskiy and et al.)  Russian regulation in 2020: the life without inspections during the pandemic W (2020) Russian regulation in 2019 under uncertainty ahead of reform W (2019) </w:t>
            </w:r>
          </w:p>
          <w:p w:rsidR="00C56B2F" w:rsidRPr="00E52284" w:rsidRDefault="007E7FDB" w:rsidP="00F904B2">
            <w:pPr>
              <w:widowControl w:val="0"/>
              <w:spacing w:before="200" w:after="140"/>
              <w:ind w:left="566"/>
              <w:rPr>
                <w:rFonts w:ascii="Times New Roman" w:hAnsi="Times New Roman" w:cs="Times New Roman"/>
                <w:lang w:val="en-US"/>
              </w:rPr>
            </w:pPr>
            <w:r w:rsidRPr="00E52284">
              <w:rPr>
                <w:rFonts w:ascii="Times New Roman" w:hAnsi="Times New Roman" w:cs="Times New Roman"/>
                <w:lang w:val="en-US"/>
              </w:rPr>
              <w:t xml:space="preserve">Kuchakov R. K.,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Kuznecova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D. A.,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Kudryavcev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V.E., Titaev K.D.,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Skugarevskij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D.A.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Kontrol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'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nadzor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v 2019 g.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Novoe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neizvestnoe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v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ozhidanii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reformy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analiticheskij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otchet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. —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.: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Institut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pravoprimeneniya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pri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Evropejskom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universitete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v Sankt-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Peterburge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>, 2019. — (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Analiticheskie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obzory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problemam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pravoprimeneniya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E52284">
              <w:rPr>
                <w:rFonts w:ascii="Times New Roman" w:hAnsi="Times New Roman" w:cs="Times New Roman"/>
                <w:lang w:val="en-US"/>
              </w:rPr>
              <w:t>vyp</w:t>
            </w:r>
            <w:proofErr w:type="spellEnd"/>
            <w:r w:rsidRPr="00E52284">
              <w:rPr>
                <w:rFonts w:ascii="Times New Roman" w:hAnsi="Times New Roman" w:cs="Times New Roman"/>
                <w:lang w:val="en-US"/>
              </w:rPr>
              <w:t xml:space="preserve">. 2(2019)) </w:t>
            </w:r>
          </w:p>
          <w:p w:rsidR="00C56B2F" w:rsidRPr="00113E10" w:rsidRDefault="00A71A3C">
            <w:pPr>
              <w:widowControl w:val="0"/>
              <w:spacing w:before="0" w:after="140" w:line="240" w:lineRule="auto"/>
              <w:ind w:left="566"/>
              <w:rPr>
                <w:rFonts w:ascii="Times New Roman" w:hAnsi="Times New Roman" w:cs="Times New Roman"/>
                <w:lang w:val="en-US"/>
              </w:rPr>
            </w:pPr>
            <w:hyperlink r:id="rId9">
              <w:r w:rsidR="007E7FDB" w:rsidRPr="00113E10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http://inspections.enforce.spb.ru/</w:t>
              </w:r>
            </w:hyperlink>
          </w:p>
          <w:p w:rsidR="00C56B2F" w:rsidRPr="007E7FDB" w:rsidRDefault="007E7FDB" w:rsidP="00E52284">
            <w:pPr>
              <w:widowControl w:val="0"/>
              <w:numPr>
                <w:ilvl w:val="0"/>
                <w:numId w:val="1"/>
              </w:numPr>
              <w:spacing w:before="200" w:after="140"/>
              <w:rPr>
                <w:rFonts w:ascii="Times New Roman" w:hAnsi="Times New Roman" w:cs="Times New Roman"/>
                <w:lang w:val="en-US"/>
              </w:rPr>
            </w:pPr>
            <w:bookmarkStart w:id="16" w:name="_GoBack"/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Kuznecova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, D.A., Kuchakov, R.K.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Balans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planovyh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vneplanovyh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proverok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v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Rossii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osnovnye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tendencii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sluchaj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ZHKKH: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analiticheskaya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zapiska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/ pod red. K. D.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Titaeva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. —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.: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Institut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pravoprimeneniya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Evropejskom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universitete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v Sankt-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Peterburge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, 2018. — (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Analiticheskie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obzory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problemam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pravoprimeneniya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vyp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. 1(2019)). — 24 s.</w:t>
            </w:r>
          </w:p>
          <w:p w:rsidR="00C56B2F" w:rsidRPr="007E7FDB" w:rsidRDefault="007E7FDB" w:rsidP="00E52284">
            <w:pPr>
              <w:widowControl w:val="0"/>
              <w:numPr>
                <w:ilvl w:val="0"/>
                <w:numId w:val="1"/>
              </w:numPr>
              <w:spacing w:before="200"/>
              <w:rPr>
                <w:rFonts w:ascii="Times New Roman" w:hAnsi="Times New Roman" w:cs="Times New Roman"/>
              </w:rPr>
            </w:pP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Kuznecova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, D.A., Kuchakov, R.K. "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Municipal'nyj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kontrol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' v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dejstvii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"//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Municipal'nyj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kontrol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':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ot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real'noj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praktiki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k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ideal'noj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modeli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/ pod red. </w:t>
            </w:r>
            <w:r w:rsidRPr="007E7FDB">
              <w:rPr>
                <w:rFonts w:ascii="Times New Roman" w:hAnsi="Times New Roman" w:cs="Times New Roman"/>
              </w:rPr>
              <w:t xml:space="preserve">E.S. </w:t>
            </w:r>
            <w:proofErr w:type="spellStart"/>
            <w:r w:rsidRPr="007E7FDB">
              <w:rPr>
                <w:rFonts w:ascii="Times New Roman" w:hAnsi="Times New Roman" w:cs="Times New Roman"/>
              </w:rPr>
              <w:t>SHugrinoj</w:t>
            </w:r>
            <w:proofErr w:type="spellEnd"/>
            <w:r w:rsidRPr="007E7FDB">
              <w:rPr>
                <w:rFonts w:ascii="Times New Roman" w:hAnsi="Times New Roman" w:cs="Times New Roman"/>
              </w:rPr>
              <w:t xml:space="preserve">, M.P. </w:t>
            </w:r>
            <w:proofErr w:type="spellStart"/>
            <w:r w:rsidRPr="007E7FDB">
              <w:rPr>
                <w:rFonts w:ascii="Times New Roman" w:hAnsi="Times New Roman" w:cs="Times New Roman"/>
              </w:rPr>
              <w:t>Ryashina</w:t>
            </w:r>
            <w:proofErr w:type="spellEnd"/>
            <w:r w:rsidRPr="007E7FDB">
              <w:rPr>
                <w:rFonts w:ascii="Times New Roman" w:hAnsi="Times New Roman" w:cs="Times New Roman"/>
              </w:rPr>
              <w:t>. M., 2019.- 88</w:t>
            </w:r>
          </w:p>
          <w:p w:rsidR="00C56B2F" w:rsidRPr="007E7FDB" w:rsidRDefault="007E7FDB" w:rsidP="00E52284">
            <w:pPr>
              <w:widowControl w:val="0"/>
              <w:numPr>
                <w:ilvl w:val="0"/>
                <w:numId w:val="1"/>
              </w:numPr>
              <w:spacing w:before="2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Kuznecova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, D.A. (2018).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Registraciya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mestu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zhitel'stva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v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Rossii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Analiticheskie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obzory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problemam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pravoprimeneniya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). Pod red.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Titaeva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, K.D.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: IPP EU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. — 36 s.</w:t>
            </w:r>
          </w:p>
          <w:p w:rsidR="00C56B2F" w:rsidRPr="007E7FDB" w:rsidRDefault="007E7FDB" w:rsidP="00E52284">
            <w:pPr>
              <w:widowControl w:val="0"/>
              <w:numPr>
                <w:ilvl w:val="0"/>
                <w:numId w:val="1"/>
              </w:numPr>
              <w:spacing w:before="200"/>
              <w:rPr>
                <w:rFonts w:ascii="Times New Roman" w:hAnsi="Times New Roman" w:cs="Times New Roman"/>
              </w:rPr>
            </w:pP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Kudryavcev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, V.E.,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Kuznecova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, D.A., Kuchakov, R.K. (2017).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Planovye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proverki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v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Rossii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Analiticheskie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zapiski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problemam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pravoprimeneniya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7E7FDB">
              <w:rPr>
                <w:rFonts w:ascii="Times New Roman" w:hAnsi="Times New Roman" w:cs="Times New Roman"/>
              </w:rPr>
              <w:t>SPb</w:t>
            </w:r>
            <w:proofErr w:type="spellEnd"/>
            <w:r w:rsidRPr="007E7FDB">
              <w:rPr>
                <w:rFonts w:ascii="Times New Roman" w:hAnsi="Times New Roman" w:cs="Times New Roman"/>
              </w:rPr>
              <w:t xml:space="preserve">: IPP </w:t>
            </w:r>
            <w:proofErr w:type="spellStart"/>
            <w:r w:rsidRPr="007E7FDB">
              <w:rPr>
                <w:rFonts w:ascii="Times New Roman" w:hAnsi="Times New Roman" w:cs="Times New Roman"/>
              </w:rPr>
              <w:t>EUSPb</w:t>
            </w:r>
            <w:proofErr w:type="spellEnd"/>
            <w:r w:rsidRPr="007E7FDB">
              <w:rPr>
                <w:rFonts w:ascii="Times New Roman" w:hAnsi="Times New Roman" w:cs="Times New Roman"/>
              </w:rPr>
              <w:t>. — 23 s.</w:t>
            </w:r>
          </w:p>
          <w:p w:rsidR="00C56B2F" w:rsidRPr="007E7FDB" w:rsidRDefault="007E7FDB" w:rsidP="00E52284">
            <w:pPr>
              <w:widowControl w:val="0"/>
              <w:numPr>
                <w:ilvl w:val="0"/>
                <w:numId w:val="1"/>
              </w:numPr>
              <w:spacing w:before="2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7FDB">
              <w:rPr>
                <w:rFonts w:ascii="Times New Roman" w:hAnsi="Times New Roman" w:cs="Times New Roman"/>
              </w:rPr>
              <w:t>Kudryavcev</w:t>
            </w:r>
            <w:proofErr w:type="spellEnd"/>
            <w:r w:rsidRPr="007E7FDB">
              <w:rPr>
                <w:rFonts w:ascii="Times New Roman" w:hAnsi="Times New Roman" w:cs="Times New Roman"/>
              </w:rPr>
              <w:t xml:space="preserve">, V.E., </w:t>
            </w:r>
            <w:proofErr w:type="spellStart"/>
            <w:r w:rsidRPr="007E7FDB">
              <w:rPr>
                <w:rFonts w:ascii="Times New Roman" w:hAnsi="Times New Roman" w:cs="Times New Roman"/>
              </w:rPr>
              <w:t>Kuznecova</w:t>
            </w:r>
            <w:proofErr w:type="spellEnd"/>
            <w:r w:rsidRPr="007E7FDB">
              <w:rPr>
                <w:rFonts w:ascii="Times New Roman" w:hAnsi="Times New Roman" w:cs="Times New Roman"/>
              </w:rPr>
              <w:t xml:space="preserve">, D.A., Kuchakov, R.K. (2017).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Mandat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kontrol'no-nadzornyh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vedomstv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Analiticheskie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zapiski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problemam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pravoprimeneniya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). Pod red.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Titaeva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K.D.,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Skugarevskogo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D.A.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: IPP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EUSPb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. — 24 s.</w:t>
            </w:r>
          </w:p>
          <w:p w:rsidR="00C56B2F" w:rsidRPr="007E7FDB" w:rsidRDefault="007E7FDB" w:rsidP="00E5228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Kuznecova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, D.A. (2018).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Registraciya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mestu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zhitel'stva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v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Rossii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Analiticheskie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obzory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problemam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pravoprimeneniya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). Pod red.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Titaeva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, K.D.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 xml:space="preserve">: IPP EU </w:t>
            </w:r>
            <w:proofErr w:type="spellStart"/>
            <w:r w:rsidRPr="007E7FDB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7E7FDB">
              <w:rPr>
                <w:rFonts w:ascii="Times New Roman" w:hAnsi="Times New Roman" w:cs="Times New Roman"/>
                <w:lang w:val="en-US"/>
              </w:rPr>
              <w:t>. — 36 s.</w:t>
            </w:r>
            <w:bookmarkEnd w:id="16"/>
          </w:p>
        </w:tc>
      </w:tr>
      <w:tr w:rsidR="0053043F" w:rsidRPr="006A4329" w:rsidTr="00ED6FB0">
        <w:tc>
          <w:tcPr>
            <w:tcW w:w="3681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23F3" w:rsidRPr="007E7FDB" w:rsidRDefault="004B23F3" w:rsidP="004B2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ㅡ</w:t>
            </w:r>
          </w:p>
          <w:p w:rsidR="004B23F3" w:rsidRPr="007E7FDB" w:rsidRDefault="004B23F3" w:rsidP="0053043F">
            <w:pPr>
              <w:pStyle w:val="1"/>
              <w:rPr>
                <w:rFonts w:eastAsia="Arial Unicode MS" w:hint="eastAsia"/>
                <w:b w:val="0"/>
              </w:rPr>
            </w:pPr>
            <w:proofErr w:type="spellStart"/>
            <w:r w:rsidRPr="0053043F">
              <w:t>Media</w:t>
            </w:r>
            <w:proofErr w:type="spellEnd"/>
          </w:p>
        </w:tc>
        <w:tc>
          <w:tcPr>
            <w:tcW w:w="6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3F3" w:rsidRPr="007E7FDB" w:rsidRDefault="004B2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7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114300" distB="114300" distL="114300" distR="114300" wp14:anchorId="59FD5AF0" wp14:editId="67967C5B">
                  <wp:extent cx="3981450" cy="25400"/>
                  <wp:effectExtent l="0" t="0" r="0" b="0"/>
                  <wp:docPr id="6" name="image3.png" descr="Горизонтальная ли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Горизонтальная линия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E7FDB" w:rsidRPr="007E7FDB" w:rsidRDefault="004B23F3" w:rsidP="0053043F">
            <w:pPr>
              <w:pStyle w:val="1"/>
              <w:rPr>
                <w:highlight w:val="white"/>
                <w:lang w:val="en-US"/>
              </w:rPr>
            </w:pPr>
            <w:r w:rsidRPr="007E7FDB">
              <w:rPr>
                <w:highlight w:val="white"/>
                <w:lang w:val="en-US"/>
              </w:rPr>
              <w:t xml:space="preserve">Columns in </w:t>
            </w:r>
            <w:proofErr w:type="spellStart"/>
            <w:r w:rsidRPr="007E7FDB">
              <w:rPr>
                <w:highlight w:val="white"/>
                <w:lang w:val="en-US"/>
              </w:rPr>
              <w:t>Vedomosti</w:t>
            </w:r>
            <w:proofErr w:type="spellEnd"/>
            <w:r w:rsidRPr="007E7FDB">
              <w:rPr>
                <w:highlight w:val="white"/>
                <w:lang w:val="en-US"/>
              </w:rPr>
              <w:t xml:space="preserve"> (business newspaper) </w:t>
            </w:r>
          </w:p>
          <w:p w:rsidR="007E7FDB" w:rsidRDefault="004B23F3" w:rsidP="007E7FD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904B2" w:rsidRPr="006A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E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904B2" w:rsidRPr="006A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7E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23F3" w:rsidRPr="007E7FDB" w:rsidRDefault="004B23F3" w:rsidP="007E7FD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 covered:</w:t>
            </w:r>
            <w:r w:rsidR="0053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043F" w:rsidRPr="0053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governmental regulation, enforcement activities (control, inspections, etc.)</w:t>
            </w:r>
          </w:p>
          <w:p w:rsidR="004B23F3" w:rsidRPr="0053043F" w:rsidRDefault="004B2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53043F" w:rsidRPr="0053043F" w:rsidRDefault="0053043F" w:rsidP="00E5228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sectPr w:rsidR="0053043F" w:rsidRPr="0053043F" w:rsidSect="0053043F">
      <w:pgSz w:w="12240" w:h="15840"/>
      <w:pgMar w:top="51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auto"/>
    <w:pitch w:val="default"/>
  </w:font>
  <w:font w:name="Raleway">
    <w:altName w:val="Trebuchet MS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3992"/>
    <w:multiLevelType w:val="multilevel"/>
    <w:tmpl w:val="9048A470"/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62D1AD5"/>
    <w:multiLevelType w:val="multilevel"/>
    <w:tmpl w:val="9048A470"/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2F"/>
    <w:rsid w:val="000B4C03"/>
    <w:rsid w:val="00113E10"/>
    <w:rsid w:val="00140595"/>
    <w:rsid w:val="001441C9"/>
    <w:rsid w:val="00443535"/>
    <w:rsid w:val="004B23F3"/>
    <w:rsid w:val="0053043F"/>
    <w:rsid w:val="006268AC"/>
    <w:rsid w:val="006A4329"/>
    <w:rsid w:val="007E7FDB"/>
    <w:rsid w:val="008552A6"/>
    <w:rsid w:val="008E0912"/>
    <w:rsid w:val="00A71A3C"/>
    <w:rsid w:val="00C40B20"/>
    <w:rsid w:val="00C56B2F"/>
    <w:rsid w:val="00E52284"/>
    <w:rsid w:val="00ED6FB0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9FA87-D108-E74B-AD52-E0227109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sz w:val="22"/>
        <w:szCs w:val="22"/>
        <w:lang w:val="ru" w:eastAsia="ru-RU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552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2A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552A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52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inward/record.url?eid=2-s2.0-85118165905&amp;partnerID=MN8TO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10819961&amp;origin=record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uznetsova@eu.sp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pections.enforce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Yasko</dc:creator>
  <cp:lastModifiedBy>Anna Yasko</cp:lastModifiedBy>
  <cp:revision>2</cp:revision>
  <dcterms:created xsi:type="dcterms:W3CDTF">2023-10-17T15:00:00Z</dcterms:created>
  <dcterms:modified xsi:type="dcterms:W3CDTF">2023-10-17T15:00:00Z</dcterms:modified>
</cp:coreProperties>
</file>